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3234" w14:textId="77777777" w:rsidR="00A93C66" w:rsidRDefault="00A93C66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5FEE3235" w14:textId="77777777" w:rsidR="00A93C66" w:rsidRDefault="00766184">
      <w:pPr>
        <w:spacing w:line="1228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en-GB" w:eastAsia="en-GB"/>
        </w:rPr>
        <w:drawing>
          <wp:inline distT="0" distB="0" distL="0" distR="0" wp14:anchorId="5FEE326F" wp14:editId="5FEE3270">
            <wp:extent cx="1386501" cy="7799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501" cy="7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E3236" w14:textId="77777777" w:rsidR="00A93C66" w:rsidRDefault="00A93C6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5FEE3237" w14:textId="77777777" w:rsidR="00A93C66" w:rsidRDefault="00766184">
      <w:pPr>
        <w:pStyle w:val="Heading1"/>
        <w:spacing w:before="69"/>
        <w:ind w:left="2936" w:right="2936"/>
        <w:jc w:val="center"/>
        <w:rPr>
          <w:b w:val="0"/>
          <w:bCs w:val="0"/>
        </w:rPr>
      </w:pPr>
      <w:r>
        <w:t>Social Value</w:t>
      </w:r>
      <w:r>
        <w:rPr>
          <w:spacing w:val="-8"/>
        </w:rPr>
        <w:t xml:space="preserve"> </w:t>
      </w:r>
      <w:r>
        <w:t>Statement</w:t>
      </w:r>
    </w:p>
    <w:p w14:paraId="5FEE3238" w14:textId="77777777" w:rsidR="00A93C66" w:rsidRDefault="00A93C6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5FEE3239" w14:textId="77777777" w:rsidR="00A93C66" w:rsidRDefault="00766184">
      <w:pPr>
        <w:pStyle w:val="BodyText"/>
        <w:spacing w:before="69"/>
        <w:ind w:right="118"/>
        <w:jc w:val="both"/>
        <w:rPr>
          <w:i w:val="0"/>
        </w:rPr>
      </w:pPr>
      <w:r>
        <w:t>Knowsley Council</w:t>
      </w:r>
      <w:r>
        <w:rPr>
          <w:spacing w:val="66"/>
        </w:rPr>
        <w:t xml:space="preserve"> </w:t>
      </w:r>
      <w:r>
        <w:t>is required to consider how economic, social,</w:t>
      </w:r>
      <w:r>
        <w:rPr>
          <w:spacing w:val="16"/>
        </w:rPr>
        <w:t xml:space="preserve"> </w:t>
      </w:r>
      <w:r>
        <w:t>and environmental well-being may be improved by services that are to</w:t>
      </w:r>
      <w:r>
        <w:rPr>
          <w:spacing w:val="40"/>
        </w:rPr>
        <w:t xml:space="preserve"> </w:t>
      </w:r>
      <w:r>
        <w:t>be procured,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how</w:t>
      </w:r>
      <w:r>
        <w:rPr>
          <w:spacing w:val="29"/>
        </w:rPr>
        <w:t xml:space="preserve"> </w:t>
      </w:r>
      <w:r>
        <w:t>procurement</w:t>
      </w:r>
      <w:r>
        <w:rPr>
          <w:spacing w:val="29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secure</w:t>
      </w:r>
      <w:r>
        <w:rPr>
          <w:spacing w:val="29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t>improvements</w:t>
      </w:r>
      <w:r>
        <w:rPr>
          <w:spacing w:val="27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the provisions of the Public Services (Social Value) Act 2012 (the</w:t>
      </w:r>
      <w:r>
        <w:rPr>
          <w:spacing w:val="-22"/>
        </w:rPr>
        <w:t xml:space="preserve"> </w:t>
      </w:r>
      <w:r>
        <w:t>Act).</w:t>
      </w:r>
    </w:p>
    <w:p w14:paraId="5FEE323A" w14:textId="77777777" w:rsidR="00A93C66" w:rsidRDefault="00A93C66">
      <w:pPr>
        <w:rPr>
          <w:rFonts w:ascii="Arial" w:eastAsia="Arial" w:hAnsi="Arial" w:cs="Arial"/>
          <w:i/>
          <w:sz w:val="24"/>
          <w:szCs w:val="24"/>
        </w:rPr>
      </w:pPr>
    </w:p>
    <w:p w14:paraId="5FEE323B" w14:textId="77777777" w:rsidR="00A93C66" w:rsidRDefault="00766184">
      <w:pPr>
        <w:pStyle w:val="BodyText"/>
        <w:ind w:right="112"/>
        <w:jc w:val="both"/>
        <w:rPr>
          <w:i w:val="0"/>
        </w:rPr>
      </w:pPr>
      <w:r>
        <w:t>The council wants to use the opportunity the Act presents</w:t>
      </w:r>
      <w:r>
        <w:rPr>
          <w:spacing w:val="39"/>
        </w:rPr>
        <w:t xml:space="preserve"> </w:t>
      </w:r>
      <w:r>
        <w:t>through procurement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t>related</w:t>
      </w:r>
      <w:r>
        <w:rPr>
          <w:spacing w:val="47"/>
        </w:rPr>
        <w:t xml:space="preserve"> </w:t>
      </w:r>
      <w:r>
        <w:t>activities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enable</w:t>
      </w:r>
      <w:r>
        <w:rPr>
          <w:spacing w:val="47"/>
        </w:rPr>
        <w:t xml:space="preserve"> </w:t>
      </w:r>
      <w:r>
        <w:t>communities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become more</w:t>
      </w:r>
      <w:r>
        <w:rPr>
          <w:spacing w:val="40"/>
        </w:rPr>
        <w:t xml:space="preserve"> </w:t>
      </w:r>
      <w:r>
        <w:t>resilient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reduce</w:t>
      </w:r>
      <w:r>
        <w:rPr>
          <w:spacing w:val="41"/>
        </w:rPr>
        <w:t xml:space="preserve"> </w:t>
      </w:r>
      <w:r>
        <w:t>demand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public</w:t>
      </w:r>
      <w:r>
        <w:rPr>
          <w:spacing w:val="43"/>
        </w:rPr>
        <w:t xml:space="preserve"> </w:t>
      </w:r>
      <w:r>
        <w:t>services.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council</w:t>
      </w:r>
      <w:r>
        <w:rPr>
          <w:spacing w:val="42"/>
        </w:rPr>
        <w:t xml:space="preserve"> </w:t>
      </w:r>
      <w:r>
        <w:t>aims</w:t>
      </w:r>
      <w:r>
        <w:rPr>
          <w:spacing w:val="40"/>
        </w:rPr>
        <w:t xml:space="preserve"> </w:t>
      </w:r>
      <w:r>
        <w:t>to provide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delivery</w:t>
      </w:r>
      <w:r>
        <w:rPr>
          <w:spacing w:val="46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services</w:t>
      </w:r>
      <w:r>
        <w:rPr>
          <w:spacing w:val="52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innovative,</w:t>
      </w:r>
      <w:r>
        <w:rPr>
          <w:spacing w:val="49"/>
        </w:rPr>
        <w:t xml:space="preserve"> </w:t>
      </w:r>
      <w:r>
        <w:t>provide</w:t>
      </w:r>
      <w:r>
        <w:rPr>
          <w:spacing w:val="50"/>
        </w:rPr>
        <w:t xml:space="preserve"> </w:t>
      </w:r>
      <w:r>
        <w:t>employment opportunities for its residents, make its communities stronger and</w:t>
      </w:r>
      <w:r>
        <w:rPr>
          <w:spacing w:val="15"/>
        </w:rPr>
        <w:t xml:space="preserve"> </w:t>
      </w:r>
      <w:r>
        <w:t>more effective, and keep its residents</w:t>
      </w:r>
      <w:r>
        <w:rPr>
          <w:spacing w:val="-11"/>
        </w:rPr>
        <w:t xml:space="preserve"> </w:t>
      </w:r>
      <w:r>
        <w:t>safe.</w:t>
      </w:r>
    </w:p>
    <w:p w14:paraId="5FEE323C" w14:textId="77777777" w:rsidR="00A93C66" w:rsidRDefault="00A93C66">
      <w:pPr>
        <w:rPr>
          <w:rFonts w:ascii="Arial" w:eastAsia="Arial" w:hAnsi="Arial" w:cs="Arial"/>
          <w:i/>
          <w:sz w:val="24"/>
          <w:szCs w:val="24"/>
        </w:rPr>
      </w:pPr>
    </w:p>
    <w:p w14:paraId="5FEE323D" w14:textId="77777777" w:rsidR="00A93C66" w:rsidRDefault="00766184">
      <w:pPr>
        <w:ind w:lef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Knowsley Council’s definition of social value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is:</w:t>
      </w:r>
    </w:p>
    <w:p w14:paraId="5FEE323E" w14:textId="77777777" w:rsidR="00A93C66" w:rsidRDefault="00A93C66">
      <w:pPr>
        <w:rPr>
          <w:rFonts w:ascii="Arial" w:eastAsia="Arial" w:hAnsi="Arial" w:cs="Arial"/>
          <w:sz w:val="24"/>
          <w:szCs w:val="24"/>
        </w:rPr>
      </w:pPr>
    </w:p>
    <w:p w14:paraId="5FEE323F" w14:textId="77777777" w:rsidR="00A93C66" w:rsidRDefault="00766184">
      <w:pPr>
        <w:pStyle w:val="Heading1"/>
        <w:ind w:right="111"/>
        <w:jc w:val="both"/>
        <w:rPr>
          <w:rFonts w:cs="Arial"/>
          <w:b w:val="0"/>
          <w:bCs w:val="0"/>
        </w:rPr>
      </w:pPr>
      <w:r>
        <w:rPr>
          <w:rFonts w:cs="Arial"/>
        </w:rPr>
        <w:t>“Outcomes, measures and activity that will create strong and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 xml:space="preserve">well </w:t>
      </w:r>
      <w:r>
        <w:t>connected public, private and social sectors that enable communities</w:t>
      </w:r>
      <w:r>
        <w:rPr>
          <w:spacing w:val="2"/>
        </w:rPr>
        <w:t xml:space="preserve"> </w:t>
      </w:r>
      <w:r>
        <w:t xml:space="preserve">to </w:t>
      </w:r>
      <w:r>
        <w:rPr>
          <w:rFonts w:cs="Arial"/>
        </w:rPr>
        <w:t>be more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resilient”.</w:t>
      </w:r>
    </w:p>
    <w:p w14:paraId="5FEE3240" w14:textId="77777777" w:rsidR="00A93C66" w:rsidRDefault="00A93C6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FEE3241" w14:textId="77777777" w:rsidR="00A93C66" w:rsidRDefault="00766184">
      <w:pPr>
        <w:ind w:left="118"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council’s social value outcomes and measures have been developed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2CB1">
        <w:rPr>
          <w:rFonts w:ascii="Arial" w:eastAsia="Arial" w:hAnsi="Arial" w:cs="Arial"/>
          <w:spacing w:val="6"/>
          <w:sz w:val="24"/>
          <w:szCs w:val="24"/>
        </w:rPr>
        <w:t xml:space="preserve">to </w:t>
      </w:r>
      <w:r w:rsidR="00602CB1" w:rsidRPr="00602CB1">
        <w:rPr>
          <w:rFonts w:ascii="Arial" w:eastAsia="Calibri" w:hAnsi="Arial" w:cs="Arial"/>
          <w:bCs/>
          <w:sz w:val="24"/>
          <w:szCs w:val="24"/>
        </w:rPr>
        <w:t>support the vision, priorities and actions of the Council’s corporate plan to make Knowsley the “Borough of Choice”</w:t>
      </w:r>
    </w:p>
    <w:p w14:paraId="5FEE3242" w14:textId="77777777" w:rsidR="00A93C66" w:rsidRDefault="00A93C66">
      <w:pPr>
        <w:rPr>
          <w:rFonts w:ascii="Arial" w:eastAsia="Arial" w:hAnsi="Arial" w:cs="Arial"/>
          <w:i/>
          <w:sz w:val="24"/>
          <w:szCs w:val="24"/>
        </w:rPr>
      </w:pPr>
    </w:p>
    <w:p w14:paraId="5FEE3243" w14:textId="77777777" w:rsidR="00A93C66" w:rsidRDefault="00766184">
      <w:pPr>
        <w:pStyle w:val="BodyText"/>
        <w:jc w:val="both"/>
        <w:rPr>
          <w:i w:val="0"/>
        </w:rPr>
      </w:pPr>
      <w:r>
        <w:t xml:space="preserve">The key social value outcomes from the Knowsley Social Value </w:t>
      </w:r>
      <w:r w:rsidR="00602CB1">
        <w:t xml:space="preserve">Framework </w:t>
      </w:r>
      <w:r>
        <w:t>are:</w:t>
      </w:r>
    </w:p>
    <w:p w14:paraId="5FEE3244" w14:textId="77777777" w:rsidR="00A93C66" w:rsidRDefault="00A93C66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5FEE3245" w14:textId="77777777" w:rsidR="00602CB1" w:rsidRPr="007E537D" w:rsidRDefault="00602CB1" w:rsidP="00602CB1">
      <w:pPr>
        <w:pStyle w:val="TableParagraph"/>
        <w:numPr>
          <w:ilvl w:val="0"/>
          <w:numId w:val="3"/>
        </w:numPr>
        <w:rPr>
          <w:rFonts w:ascii="Arial" w:eastAsia="Calibri" w:hAnsi="Arial" w:cs="Arial"/>
          <w:i/>
          <w:sz w:val="24"/>
          <w:szCs w:val="24"/>
        </w:rPr>
      </w:pPr>
      <w:r w:rsidRPr="007E537D">
        <w:rPr>
          <w:rFonts w:ascii="Arial" w:eastAsia="Calibri" w:hAnsi="Arial" w:cs="Arial"/>
          <w:i/>
          <w:sz w:val="24"/>
          <w:szCs w:val="24"/>
        </w:rPr>
        <w:t>Support settings to enable access to education that is ‘good by habit’;</w:t>
      </w:r>
    </w:p>
    <w:p w14:paraId="5FEE3246" w14:textId="77777777" w:rsidR="007E537D" w:rsidRPr="007E537D" w:rsidRDefault="007E537D" w:rsidP="007E537D">
      <w:pPr>
        <w:pStyle w:val="ListParagraph"/>
        <w:numPr>
          <w:ilvl w:val="0"/>
          <w:numId w:val="3"/>
        </w:numPr>
        <w:tabs>
          <w:tab w:val="left" w:pos="838"/>
        </w:tabs>
        <w:ind w:right="119"/>
        <w:jc w:val="both"/>
        <w:rPr>
          <w:rFonts w:ascii="Arial" w:eastAsia="Arial" w:hAnsi="Arial" w:cs="Arial"/>
          <w:i/>
          <w:sz w:val="24"/>
          <w:szCs w:val="24"/>
        </w:rPr>
      </w:pPr>
      <w:r w:rsidRPr="007E537D">
        <w:rPr>
          <w:rFonts w:ascii="Arial" w:eastAsia="Calibri" w:hAnsi="Arial" w:cs="Arial"/>
          <w:i/>
          <w:sz w:val="24"/>
          <w:szCs w:val="24"/>
        </w:rPr>
        <w:t>Promote healthy behaviors, independence and self-care;</w:t>
      </w:r>
    </w:p>
    <w:p w14:paraId="5FEE3247" w14:textId="77777777" w:rsidR="007E537D" w:rsidRPr="007E537D" w:rsidRDefault="007E537D" w:rsidP="007E537D">
      <w:pPr>
        <w:pStyle w:val="TableParagraph"/>
        <w:numPr>
          <w:ilvl w:val="0"/>
          <w:numId w:val="3"/>
        </w:numPr>
        <w:rPr>
          <w:rFonts w:ascii="Arial" w:eastAsia="Calibri" w:hAnsi="Arial" w:cs="Arial"/>
          <w:i/>
          <w:sz w:val="24"/>
          <w:szCs w:val="24"/>
        </w:rPr>
      </w:pPr>
      <w:r w:rsidRPr="007E537D">
        <w:rPr>
          <w:rFonts w:ascii="Arial" w:eastAsia="Calibri" w:hAnsi="Arial" w:cs="Arial"/>
          <w:i/>
          <w:sz w:val="24"/>
          <w:szCs w:val="24"/>
        </w:rPr>
        <w:t>Reduce demand on service and supporting people to live independent lives</w:t>
      </w:r>
      <w:r w:rsidR="00766184" w:rsidRPr="007E537D">
        <w:rPr>
          <w:rFonts w:ascii="Arial"/>
          <w:i/>
          <w:sz w:val="24"/>
        </w:rPr>
        <w:t>;</w:t>
      </w:r>
    </w:p>
    <w:p w14:paraId="5FEE3248" w14:textId="77777777" w:rsidR="007E537D" w:rsidRPr="007E537D" w:rsidRDefault="007E537D" w:rsidP="007E537D">
      <w:pPr>
        <w:pStyle w:val="TableParagraph"/>
        <w:numPr>
          <w:ilvl w:val="0"/>
          <w:numId w:val="3"/>
        </w:numPr>
        <w:rPr>
          <w:rFonts w:ascii="Arial" w:eastAsia="Times New Roman" w:hAnsi="Arial" w:cs="Arial"/>
          <w:i/>
          <w:sz w:val="24"/>
          <w:szCs w:val="24"/>
        </w:rPr>
      </w:pPr>
      <w:r w:rsidRPr="007E537D">
        <w:rPr>
          <w:rFonts w:ascii="Arial" w:eastAsia="Times New Roman" w:hAnsi="Arial" w:cs="Arial"/>
          <w:i/>
          <w:sz w:val="24"/>
          <w:szCs w:val="24"/>
        </w:rPr>
        <w:t>Economic development and inward investment;</w:t>
      </w:r>
    </w:p>
    <w:p w14:paraId="5FEE3249" w14:textId="77777777" w:rsidR="007E537D" w:rsidRPr="007E537D" w:rsidRDefault="007E537D" w:rsidP="007E537D">
      <w:pPr>
        <w:pStyle w:val="TableParagraph"/>
        <w:numPr>
          <w:ilvl w:val="0"/>
          <w:numId w:val="3"/>
        </w:numPr>
        <w:rPr>
          <w:rFonts w:ascii="Arial" w:eastAsia="Times New Roman" w:hAnsi="Arial" w:cs="Arial"/>
          <w:i/>
          <w:sz w:val="24"/>
          <w:szCs w:val="24"/>
        </w:rPr>
      </w:pPr>
      <w:r w:rsidRPr="007E537D">
        <w:rPr>
          <w:rFonts w:ascii="Arial" w:eastAsia="Times New Roman" w:hAnsi="Arial" w:cs="Arial"/>
          <w:i/>
          <w:sz w:val="24"/>
          <w:szCs w:val="24"/>
        </w:rPr>
        <w:t>Develop skills and in work competitiveness;</w:t>
      </w:r>
    </w:p>
    <w:p w14:paraId="5FEE324A" w14:textId="77777777" w:rsidR="007E537D" w:rsidRPr="007E537D" w:rsidRDefault="007E537D" w:rsidP="007E537D">
      <w:pPr>
        <w:pStyle w:val="ListParagraph"/>
        <w:numPr>
          <w:ilvl w:val="0"/>
          <w:numId w:val="3"/>
        </w:numPr>
        <w:spacing w:before="8"/>
        <w:rPr>
          <w:rFonts w:ascii="Arial" w:eastAsia="Calibri" w:hAnsi="Arial" w:cs="Arial"/>
          <w:b/>
          <w:bCs/>
          <w:i/>
          <w:sz w:val="24"/>
          <w:szCs w:val="24"/>
        </w:rPr>
      </w:pPr>
      <w:r w:rsidRPr="007E537D">
        <w:rPr>
          <w:rFonts w:ascii="Arial" w:eastAsia="Times New Roman" w:hAnsi="Arial" w:cs="Arial"/>
          <w:i/>
          <w:sz w:val="24"/>
          <w:szCs w:val="24"/>
        </w:rPr>
        <w:t>Place shaping for both new and established communities;</w:t>
      </w:r>
    </w:p>
    <w:p w14:paraId="5FEE324B" w14:textId="77777777" w:rsidR="007E537D" w:rsidRPr="007E537D" w:rsidRDefault="007E537D" w:rsidP="007E537D">
      <w:pPr>
        <w:pStyle w:val="TableParagraph"/>
        <w:numPr>
          <w:ilvl w:val="0"/>
          <w:numId w:val="3"/>
        </w:numPr>
        <w:spacing w:before="136"/>
        <w:ind w:right="749"/>
        <w:rPr>
          <w:rFonts w:ascii="Arial" w:eastAsia="Calibri" w:hAnsi="Arial" w:cs="Arial"/>
          <w:i/>
          <w:sz w:val="24"/>
          <w:szCs w:val="24"/>
        </w:rPr>
      </w:pPr>
      <w:r w:rsidRPr="007E537D">
        <w:rPr>
          <w:rFonts w:ascii="Arial" w:hAnsi="Arial" w:cs="Arial"/>
          <w:i/>
          <w:sz w:val="24"/>
          <w:szCs w:val="24"/>
        </w:rPr>
        <w:lastRenderedPageBreak/>
        <w:t>Attract inward investment into</w:t>
      </w:r>
      <w:r w:rsidRPr="007E537D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7E537D">
        <w:rPr>
          <w:rFonts w:ascii="Arial" w:hAnsi="Arial" w:cs="Arial"/>
          <w:i/>
          <w:sz w:val="24"/>
          <w:szCs w:val="24"/>
        </w:rPr>
        <w:t>the</w:t>
      </w:r>
      <w:r w:rsidRPr="007E537D">
        <w:rPr>
          <w:rFonts w:ascii="Arial" w:hAnsi="Arial" w:cs="Arial"/>
          <w:i/>
          <w:w w:val="99"/>
          <w:sz w:val="24"/>
          <w:szCs w:val="24"/>
        </w:rPr>
        <w:t xml:space="preserve"> </w:t>
      </w:r>
      <w:r w:rsidRPr="007E537D">
        <w:rPr>
          <w:rFonts w:ascii="Arial" w:hAnsi="Arial" w:cs="Arial"/>
          <w:i/>
          <w:sz w:val="24"/>
          <w:szCs w:val="24"/>
        </w:rPr>
        <w:t>borough;</w:t>
      </w:r>
    </w:p>
    <w:p w14:paraId="5FEE324C" w14:textId="77777777" w:rsidR="007E537D" w:rsidRPr="007E537D" w:rsidRDefault="007E537D" w:rsidP="007E537D">
      <w:pPr>
        <w:pStyle w:val="ListParagraph"/>
        <w:numPr>
          <w:ilvl w:val="0"/>
          <w:numId w:val="3"/>
        </w:numPr>
        <w:spacing w:before="8"/>
        <w:rPr>
          <w:rFonts w:ascii="Arial" w:eastAsia="Calibri" w:hAnsi="Arial" w:cs="Arial"/>
          <w:bCs/>
          <w:i/>
          <w:sz w:val="24"/>
          <w:szCs w:val="24"/>
        </w:rPr>
      </w:pPr>
      <w:r w:rsidRPr="007E537D">
        <w:rPr>
          <w:rFonts w:ascii="Arial" w:eastAsia="Calibri" w:hAnsi="Arial" w:cs="Arial"/>
          <w:bCs/>
          <w:i/>
          <w:sz w:val="24"/>
          <w:szCs w:val="24"/>
        </w:rPr>
        <w:t>Contribute effectively to making Knowsley the “Borough of Choice”;</w:t>
      </w:r>
    </w:p>
    <w:p w14:paraId="5FEE324D" w14:textId="77777777" w:rsidR="007E537D" w:rsidRPr="007E537D" w:rsidRDefault="007E537D" w:rsidP="007E537D">
      <w:pPr>
        <w:pStyle w:val="ListParagraph"/>
        <w:numPr>
          <w:ilvl w:val="0"/>
          <w:numId w:val="3"/>
        </w:numPr>
        <w:spacing w:before="8"/>
        <w:rPr>
          <w:rFonts w:ascii="Arial" w:eastAsia="Calibri" w:hAnsi="Arial" w:cs="Arial"/>
          <w:bCs/>
          <w:i/>
          <w:sz w:val="24"/>
          <w:szCs w:val="24"/>
        </w:rPr>
      </w:pPr>
      <w:r w:rsidRPr="007E537D">
        <w:rPr>
          <w:rFonts w:ascii="Arial" w:eastAsia="Calibri" w:hAnsi="Arial" w:cs="Arial"/>
          <w:bCs/>
          <w:i/>
          <w:sz w:val="24"/>
          <w:szCs w:val="24"/>
        </w:rPr>
        <w:t>Empower residents to play an active role in their communities</w:t>
      </w:r>
    </w:p>
    <w:p w14:paraId="5FEE324E" w14:textId="77777777" w:rsidR="00A93C66" w:rsidRDefault="00A93C66">
      <w:pPr>
        <w:spacing w:before="8"/>
        <w:rPr>
          <w:rFonts w:ascii="Arial" w:eastAsia="Arial" w:hAnsi="Arial" w:cs="Arial"/>
          <w:i/>
          <w:sz w:val="23"/>
          <w:szCs w:val="23"/>
        </w:rPr>
      </w:pPr>
    </w:p>
    <w:p w14:paraId="5FEE324F" w14:textId="77777777" w:rsidR="00A93C66" w:rsidRDefault="00766184" w:rsidP="007E537D">
      <w:pPr>
        <w:pStyle w:val="BodyText"/>
        <w:ind w:right="113"/>
        <w:jc w:val="both"/>
        <w:rPr>
          <w:rFonts w:cs="Arial"/>
        </w:rPr>
      </w:pPr>
      <w:r>
        <w:t>The council will, where relevant, seek to achieve these key social</w:t>
      </w:r>
      <w:r>
        <w:rPr>
          <w:spacing w:val="1"/>
        </w:rPr>
        <w:t xml:space="preserve"> </w:t>
      </w:r>
      <w:r>
        <w:t>value outcomes and the associated measures through a range of its functions</w:t>
      </w:r>
      <w:r>
        <w:rPr>
          <w:spacing w:val="16"/>
        </w:rPr>
        <w:t xml:space="preserve"> </w:t>
      </w:r>
      <w:r>
        <w:t xml:space="preserve">and </w:t>
      </w:r>
      <w:r w:rsidR="007E537D">
        <w:t>activities in addition to its duties under the</w:t>
      </w:r>
      <w:r>
        <w:t xml:space="preserve"> Act.  </w:t>
      </w:r>
    </w:p>
    <w:p w14:paraId="5FEE3250" w14:textId="77777777" w:rsidR="00A93C66" w:rsidRDefault="00A93C66">
      <w:pPr>
        <w:rPr>
          <w:rFonts w:ascii="Arial" w:eastAsia="Arial" w:hAnsi="Arial" w:cs="Arial"/>
          <w:sz w:val="24"/>
          <w:szCs w:val="24"/>
        </w:rPr>
      </w:pPr>
    </w:p>
    <w:p w14:paraId="5FEE3251" w14:textId="77777777" w:rsidR="00766184" w:rsidRDefault="00766184" w:rsidP="00766184">
      <w:pPr>
        <w:ind w:left="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council’s Corporate Plan 2017</w:t>
      </w:r>
      <w:r>
        <w:rPr>
          <w:rFonts w:ascii="Arial" w:eastAsia="Arial" w:hAnsi="Arial" w:cs="Arial"/>
          <w:i/>
          <w:sz w:val="24"/>
          <w:szCs w:val="24"/>
        </w:rPr>
        <w:t>-20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states:</w:t>
      </w:r>
    </w:p>
    <w:p w14:paraId="5FEE3252" w14:textId="77777777" w:rsidR="00766184" w:rsidRDefault="00766184" w:rsidP="00766184">
      <w:pPr>
        <w:ind w:left="118"/>
        <w:jc w:val="both"/>
        <w:rPr>
          <w:rFonts w:ascii="Arial" w:eastAsia="Arial" w:hAnsi="Arial" w:cs="Arial"/>
          <w:sz w:val="24"/>
          <w:szCs w:val="24"/>
        </w:rPr>
      </w:pPr>
    </w:p>
    <w:p w14:paraId="5FEE3253" w14:textId="77777777" w:rsidR="00A93C66" w:rsidRDefault="00766184" w:rsidP="00766184">
      <w:pPr>
        <w:ind w:left="11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The Council aims to prioritise spending, investment or recruitment locally to build social value. </w:t>
      </w:r>
    </w:p>
    <w:p w14:paraId="5FEE3254" w14:textId="77777777" w:rsidR="00766184" w:rsidRPr="00766184" w:rsidRDefault="00766184" w:rsidP="00766184">
      <w:pPr>
        <w:ind w:left="118"/>
        <w:jc w:val="both"/>
        <w:rPr>
          <w:rFonts w:ascii="Arial" w:eastAsia="Arial" w:hAnsi="Arial" w:cs="Arial"/>
          <w:sz w:val="24"/>
          <w:szCs w:val="24"/>
        </w:rPr>
      </w:pPr>
    </w:p>
    <w:p w14:paraId="5FEE3255" w14:textId="77777777" w:rsidR="00A93C66" w:rsidRDefault="00766184">
      <w:pPr>
        <w:pStyle w:val="BodyText"/>
        <w:ind w:right="120"/>
        <w:jc w:val="both"/>
        <w:rPr>
          <w:i w:val="0"/>
        </w:rPr>
      </w:pPr>
      <w:r>
        <w:t>In</w:t>
      </w:r>
      <w:r>
        <w:rPr>
          <w:spacing w:val="39"/>
        </w:rPr>
        <w:t xml:space="preserve"> </w:t>
      </w:r>
      <w:r>
        <w:t>procurement</w:t>
      </w:r>
      <w:r>
        <w:rPr>
          <w:spacing w:val="36"/>
        </w:rPr>
        <w:t xml:space="preserve"> </w:t>
      </w:r>
      <w:r>
        <w:t>activities</w:t>
      </w:r>
      <w:r>
        <w:rPr>
          <w:spacing w:val="38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include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council</w:t>
      </w:r>
      <w:r>
        <w:rPr>
          <w:spacing w:val="37"/>
        </w:rPr>
        <w:t xml:space="preserve"> </w:t>
      </w:r>
      <w:r>
        <w:t>using</w:t>
      </w:r>
      <w:r>
        <w:rPr>
          <w:spacing w:val="36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social value outcomes and measures that are proportionate and relevant to</w:t>
      </w:r>
      <w:r>
        <w:rPr>
          <w:spacing w:val="-4"/>
        </w:rPr>
        <w:t xml:space="preserve"> </w:t>
      </w:r>
      <w:r>
        <w:t>the specification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service</w:t>
      </w:r>
      <w:r>
        <w:rPr>
          <w:spacing w:val="43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evaluating</w:t>
      </w:r>
      <w:r>
        <w:rPr>
          <w:spacing w:val="41"/>
        </w:rPr>
        <w:t xml:space="preserve"> </w:t>
      </w:r>
      <w:r>
        <w:t>tenders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accordance with those social value outcomes and measures and that</w:t>
      </w:r>
      <w:r>
        <w:rPr>
          <w:spacing w:val="-24"/>
        </w:rPr>
        <w:t xml:space="preserve"> </w:t>
      </w:r>
      <w:r>
        <w:t>specification.</w:t>
      </w:r>
    </w:p>
    <w:p w14:paraId="5FEE3256" w14:textId="77777777" w:rsidR="00A93C66" w:rsidRDefault="00A93C66">
      <w:pPr>
        <w:rPr>
          <w:rFonts w:ascii="Arial" w:eastAsia="Arial" w:hAnsi="Arial" w:cs="Arial"/>
          <w:i/>
          <w:sz w:val="24"/>
          <w:szCs w:val="24"/>
        </w:rPr>
      </w:pPr>
    </w:p>
    <w:p w14:paraId="5FEE3257" w14:textId="77777777" w:rsidR="00A93C66" w:rsidRDefault="00766184">
      <w:pPr>
        <w:pStyle w:val="BodyText"/>
        <w:ind w:right="115"/>
        <w:jc w:val="both"/>
        <w:rPr>
          <w:i w:val="0"/>
        </w:rPr>
      </w:pPr>
      <w:r>
        <w:t>Where appropriate, the council will ask bidders to detail and demonstrate</w:t>
      </w:r>
      <w:r>
        <w:rPr>
          <w:spacing w:val="9"/>
        </w:rPr>
        <w:t xml:space="preserve"> </w:t>
      </w:r>
      <w:r>
        <w:t xml:space="preserve">the social value outcomes and measures that they </w:t>
      </w:r>
      <w:r>
        <w:lastRenderedPageBreak/>
        <w:t>can deliver when providing</w:t>
      </w:r>
      <w:r>
        <w:rPr>
          <w:spacing w:val="35"/>
        </w:rPr>
        <w:t xml:space="preserve"> </w:t>
      </w:r>
      <w:r>
        <w:t xml:space="preserve">the service. Where appropriate, the council will include an appropriate </w:t>
      </w:r>
      <w:r>
        <w:rPr>
          <w:spacing w:val="3"/>
        </w:rPr>
        <w:t>weighting</w:t>
      </w:r>
      <w:r>
        <w:t xml:space="preserve"> in</w:t>
      </w:r>
      <w:r>
        <w:rPr>
          <w:spacing w:val="23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tender</w:t>
      </w:r>
      <w:r>
        <w:rPr>
          <w:spacing w:val="22"/>
        </w:rPr>
        <w:t xml:space="preserve"> </w:t>
      </w:r>
      <w:r>
        <w:t>evaluation</w:t>
      </w:r>
      <w:r>
        <w:rPr>
          <w:spacing w:val="23"/>
        </w:rPr>
        <w:t xml:space="preserve"> </w:t>
      </w:r>
      <w:r>
        <w:t>model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assess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value</w:t>
      </w:r>
      <w:r>
        <w:rPr>
          <w:spacing w:val="24"/>
        </w:rPr>
        <w:t xml:space="preserve"> </w:t>
      </w:r>
      <w:r>
        <w:t>offer</w:t>
      </w:r>
      <w:r>
        <w:rPr>
          <w:spacing w:val="22"/>
        </w:rPr>
        <w:t xml:space="preserve"> </w:t>
      </w:r>
      <w:r>
        <w:t>submitted</w:t>
      </w:r>
      <w:r>
        <w:rPr>
          <w:spacing w:val="23"/>
        </w:rPr>
        <w:t xml:space="preserve"> </w:t>
      </w:r>
      <w:r>
        <w:t>by bidders.</w:t>
      </w:r>
    </w:p>
    <w:p w14:paraId="5FEE3258" w14:textId="77777777" w:rsidR="00A93C66" w:rsidRDefault="00A93C66">
      <w:pPr>
        <w:rPr>
          <w:rFonts w:ascii="Arial" w:eastAsia="Arial" w:hAnsi="Arial" w:cs="Arial"/>
          <w:i/>
          <w:sz w:val="24"/>
          <w:szCs w:val="24"/>
        </w:rPr>
      </w:pPr>
    </w:p>
    <w:p w14:paraId="5FEE3259" w14:textId="77777777" w:rsidR="00A93C66" w:rsidRDefault="00766184">
      <w:pPr>
        <w:pStyle w:val="BodyText"/>
        <w:ind w:right="121"/>
        <w:jc w:val="both"/>
        <w:rPr>
          <w:i w:val="0"/>
        </w:rPr>
      </w:pPr>
      <w:r>
        <w:t>Social Value is integrated into our Economic Regeneration</w:t>
      </w:r>
      <w:r>
        <w:rPr>
          <w:spacing w:val="52"/>
        </w:rPr>
        <w:t xml:space="preserve"> </w:t>
      </w:r>
      <w:r>
        <w:t>Strategy, Procurement</w:t>
      </w:r>
      <w:r>
        <w:rPr>
          <w:spacing w:val="48"/>
        </w:rPr>
        <w:t xml:space="preserve"> </w:t>
      </w:r>
      <w:r>
        <w:t>Strategy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City</w:t>
      </w:r>
      <w:r>
        <w:rPr>
          <w:spacing w:val="48"/>
        </w:rPr>
        <w:t xml:space="preserve"> </w:t>
      </w:r>
      <w:r>
        <w:t>Region</w:t>
      </w:r>
      <w:r>
        <w:rPr>
          <w:spacing w:val="53"/>
        </w:rPr>
        <w:t xml:space="preserve"> </w:t>
      </w:r>
      <w:r>
        <w:t>work</w:t>
      </w:r>
      <w:r>
        <w:rPr>
          <w:spacing w:val="49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securing</w:t>
      </w:r>
      <w:r>
        <w:rPr>
          <w:spacing w:val="48"/>
        </w:rPr>
        <w:t xml:space="preserve"> </w:t>
      </w:r>
      <w:r>
        <w:t>employment</w:t>
      </w:r>
      <w:r>
        <w:rPr>
          <w:spacing w:val="50"/>
        </w:rPr>
        <w:t xml:space="preserve"> </w:t>
      </w:r>
      <w:r>
        <w:t>and skills through</w:t>
      </w:r>
      <w:r>
        <w:rPr>
          <w:spacing w:val="-4"/>
        </w:rPr>
        <w:t xml:space="preserve"> </w:t>
      </w:r>
      <w:r>
        <w:t>procurement.</w:t>
      </w:r>
    </w:p>
    <w:p w14:paraId="5FEE325A" w14:textId="77777777" w:rsidR="00A93C66" w:rsidRDefault="00A93C66">
      <w:pPr>
        <w:rPr>
          <w:rFonts w:ascii="Arial" w:eastAsia="Arial" w:hAnsi="Arial" w:cs="Arial"/>
          <w:i/>
          <w:sz w:val="24"/>
          <w:szCs w:val="24"/>
        </w:rPr>
      </w:pPr>
    </w:p>
    <w:p w14:paraId="5FEE325B" w14:textId="77777777" w:rsidR="00A93C66" w:rsidRDefault="00A93C66">
      <w:pPr>
        <w:rPr>
          <w:rFonts w:ascii="Arial" w:eastAsia="Arial" w:hAnsi="Arial" w:cs="Arial"/>
          <w:i/>
          <w:sz w:val="24"/>
          <w:szCs w:val="24"/>
        </w:rPr>
      </w:pPr>
    </w:p>
    <w:p w14:paraId="5FEE325C" w14:textId="77777777" w:rsidR="00A93C66" w:rsidRDefault="00766184">
      <w:pPr>
        <w:ind w:left="118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Knowsley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Council’s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approach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value, </w:t>
      </w:r>
      <w:r>
        <w:rPr>
          <w:rFonts w:ascii="Arial" w:eastAsia="Arial" w:hAnsi="Arial" w:cs="Arial"/>
          <w:i/>
          <w:sz w:val="24"/>
          <w:szCs w:val="24"/>
        </w:rPr>
        <w:t>email Tony Quail at</w:t>
      </w:r>
      <w:r>
        <w:rPr>
          <w:rFonts w:ascii="Arial" w:eastAsia="Arial" w:hAnsi="Arial" w:cs="Arial"/>
          <w:i/>
          <w:spacing w:val="-21"/>
          <w:sz w:val="24"/>
          <w:szCs w:val="24"/>
        </w:rPr>
        <w:t xml:space="preserve"> </w:t>
      </w:r>
      <w:hyperlink r:id="rId10" w:history="1">
        <w:r w:rsidRPr="00F90DE7">
          <w:rPr>
            <w:rStyle w:val="Hyperlink"/>
            <w:rFonts w:ascii="Arial" w:eastAsia="Arial" w:hAnsi="Arial" w:cs="Arial"/>
            <w:i/>
            <w:sz w:val="24"/>
            <w:szCs w:val="24"/>
            <w:u w:color="0000FF"/>
          </w:rPr>
          <w:t>anthony.quail@knowsley.gov.uk</w:t>
        </w:r>
      </w:hyperlink>
    </w:p>
    <w:p w14:paraId="5FEE325D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5E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5F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0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1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2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3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4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5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6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7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8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9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A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B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C" w14:textId="77777777" w:rsidR="00A93C66" w:rsidRDefault="00A93C66">
      <w:pPr>
        <w:rPr>
          <w:rFonts w:ascii="Arial" w:eastAsia="Arial" w:hAnsi="Arial" w:cs="Arial"/>
          <w:i/>
          <w:sz w:val="20"/>
          <w:szCs w:val="20"/>
        </w:rPr>
      </w:pPr>
    </w:p>
    <w:p w14:paraId="5FEE326D" w14:textId="77777777" w:rsidR="00A93C66" w:rsidRDefault="00A93C66">
      <w:pPr>
        <w:spacing w:before="7"/>
        <w:rPr>
          <w:rFonts w:ascii="Arial" w:eastAsia="Arial" w:hAnsi="Arial" w:cs="Arial"/>
          <w:i/>
          <w:sz w:val="18"/>
          <w:szCs w:val="18"/>
        </w:rPr>
      </w:pPr>
    </w:p>
    <w:p w14:paraId="5FEE326E" w14:textId="77777777" w:rsidR="00A93C66" w:rsidRDefault="00766184">
      <w:pPr>
        <w:pStyle w:val="BodyText"/>
        <w:spacing w:before="69"/>
        <w:ind w:left="2936" w:right="2936"/>
        <w:jc w:val="center"/>
        <w:rPr>
          <w:i w:val="0"/>
        </w:rPr>
      </w:pPr>
      <w:r>
        <w:t>2</w:t>
      </w:r>
    </w:p>
    <w:sectPr w:rsidR="00A93C66">
      <w:pgSz w:w="11910" w:h="16840"/>
      <w:pgMar w:top="7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7589"/>
    <w:multiLevelType w:val="hybridMultilevel"/>
    <w:tmpl w:val="CD0CB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4B5D"/>
    <w:multiLevelType w:val="hybridMultilevel"/>
    <w:tmpl w:val="DC344AF2"/>
    <w:lvl w:ilvl="0" w:tplc="A77CB706">
      <w:start w:val="1"/>
      <w:numFmt w:val="bullet"/>
      <w:lvlText w:val="●"/>
      <w:lvlJc w:val="left"/>
      <w:pPr>
        <w:ind w:left="838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FA229B1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408658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F31887CE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7B4CA1C6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9DF0A786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4A44700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E49CECBA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2CF86DAE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2" w15:restartNumberingAfterBreak="0">
    <w:nsid w:val="62F943EA"/>
    <w:multiLevelType w:val="hybridMultilevel"/>
    <w:tmpl w:val="6696EFA4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46"/>
        <w:sz w:val="24"/>
        <w:szCs w:val="24"/>
      </w:rPr>
    </w:lvl>
    <w:lvl w:ilvl="1" w:tplc="FA229B1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408658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F31887CE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7B4CA1C6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9DF0A786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4A44700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E49CECBA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2CF86DAE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66"/>
    <w:rsid w:val="00225775"/>
    <w:rsid w:val="00370E3B"/>
    <w:rsid w:val="004D003D"/>
    <w:rsid w:val="00602CB1"/>
    <w:rsid w:val="00766184"/>
    <w:rsid w:val="007E537D"/>
    <w:rsid w:val="00A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3234"/>
  <w15:docId w15:val="{DBA1092F-CB26-4D41-BE2C-7C53C2F3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nthony.quail@knowsley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BD2E8D6B421458E7D01C404AA83A7" ma:contentTypeVersion="1" ma:contentTypeDescription="Create a new document." ma:contentTypeScope="" ma:versionID="2a6be7fcf2288309d98440ed3cb2c5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610a33-0298-4da0-85e8-7aa28ace60cf" ContentTypeId="0x0101" PreviousValue="false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ADACF-2015-41FA-817D-937D043CC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32517-9801-4F51-BE7A-CEAA3375451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DB1114C-3B08-45DB-B170-D375A691D23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49CC8E-F646-4D5F-82E6-4E85B836C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KMBC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christiek</dc:creator>
  <cp:keywords/>
  <cp:lastModifiedBy>Kitching Angie</cp:lastModifiedBy>
  <cp:revision>2</cp:revision>
  <dcterms:created xsi:type="dcterms:W3CDTF">2021-05-13T16:34:00Z</dcterms:created>
  <dcterms:modified xsi:type="dcterms:W3CDTF">2021-05-13T16:34:00Z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2017-03-27T00:00:00Z</vt:filetime>
  </property>
  <property fmtid="{D5CDD505-2E9C-101B-9397-08002B2CF9AE}" pid="5" name="ContentTypeId">
    <vt:lpwstr>0x010100FD2BD2E8D6B421458E7D01C404AA83A7</vt:lpwstr>
  </property>
  <property fmtid="{D5CDD505-2E9C-101B-9397-08002B2CF9AE}" pid="6" name="TaxKeyword">
    <vt:lpwstr/>
  </property>
  <property fmtid="{D5CDD505-2E9C-101B-9397-08002B2CF9AE}" pid="7" name="Service1">
    <vt:lpwstr/>
  </property>
  <property fmtid="{D5CDD505-2E9C-101B-9397-08002B2CF9AE}" pid="8" name="Document Type">
    <vt:lpwstr/>
  </property>
  <property fmtid="{D5CDD505-2E9C-101B-9397-08002B2CF9AE}" pid="9" name="ED">
    <vt:lpwstr/>
  </property>
  <property fmtid="{D5CDD505-2E9C-101B-9397-08002B2CF9AE}" pid="10" name="AED">
    <vt:lpwstr/>
  </property>
</Properties>
</file>